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F" w:rsidRPr="00F75A11" w:rsidRDefault="000C70EF" w:rsidP="000C70EF">
      <w:pPr>
        <w:jc w:val="center"/>
        <w:rPr>
          <w:rFonts w:ascii="Times New Roman" w:hAnsi="Times New Roman"/>
          <w:color w:val="FFFFFF"/>
          <w:sz w:val="28"/>
          <w:szCs w:val="28"/>
        </w:rPr>
      </w:pPr>
      <w:r w:rsidRPr="00F75A11">
        <w:rPr>
          <w:rFonts w:ascii="Times New Roman" w:hAnsi="Times New Roman"/>
          <w:color w:val="FFFFFF"/>
          <w:sz w:val="28"/>
          <w:szCs w:val="28"/>
        </w:rPr>
        <w:t>ЧЕРКАСЬКА</w:t>
      </w:r>
      <w:r w:rsidRPr="00F75A1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838D139" wp14:editId="16BF616F">
            <wp:extent cx="4286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A11">
        <w:rPr>
          <w:rFonts w:ascii="Times New Roman" w:hAnsi="Times New Roman"/>
          <w:color w:val="FFFFFF"/>
          <w:sz w:val="28"/>
          <w:szCs w:val="28"/>
        </w:rPr>
        <w:t xml:space="preserve"> МІСЬКА РАДА</w:t>
      </w:r>
    </w:p>
    <w:p w:rsidR="000C70EF" w:rsidRPr="00F75A11" w:rsidRDefault="000C70EF" w:rsidP="000C70EF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F75A11">
        <w:rPr>
          <w:rFonts w:ascii="Times New Roman" w:hAnsi="Times New Roman"/>
          <w:spacing w:val="20"/>
          <w:sz w:val="28"/>
          <w:szCs w:val="28"/>
        </w:rPr>
        <w:t>ЧЕРКАСЬКА МІСЬКА РАДА</w:t>
      </w:r>
    </w:p>
    <w:p w:rsidR="000C70EF" w:rsidRPr="00F75A11" w:rsidRDefault="000C70EF" w:rsidP="000C70EF">
      <w:pPr>
        <w:jc w:val="center"/>
        <w:rPr>
          <w:rFonts w:ascii="Times New Roman" w:hAnsi="Times New Roman"/>
          <w:sz w:val="28"/>
          <w:szCs w:val="28"/>
        </w:rPr>
      </w:pPr>
    </w:p>
    <w:p w:rsidR="000C70EF" w:rsidRPr="00F75A11" w:rsidRDefault="000C70EF" w:rsidP="000C70EF">
      <w:pPr>
        <w:jc w:val="center"/>
        <w:rPr>
          <w:rFonts w:ascii="Times New Roman" w:hAnsi="Times New Roman"/>
          <w:sz w:val="28"/>
          <w:szCs w:val="28"/>
        </w:rPr>
      </w:pPr>
      <w:r w:rsidRPr="00F75A11">
        <w:rPr>
          <w:rFonts w:ascii="Times New Roman" w:hAnsi="Times New Roman"/>
          <w:sz w:val="28"/>
          <w:szCs w:val="28"/>
        </w:rPr>
        <w:t>ВИКОНАВЧИЙ КОМІТЕТ</w:t>
      </w:r>
    </w:p>
    <w:p w:rsidR="000C70EF" w:rsidRPr="00F75A11" w:rsidRDefault="000C70EF" w:rsidP="000C70EF">
      <w:pPr>
        <w:jc w:val="center"/>
        <w:rPr>
          <w:rFonts w:ascii="Times New Roman" w:hAnsi="Times New Roman"/>
          <w:sz w:val="28"/>
          <w:szCs w:val="28"/>
        </w:rPr>
      </w:pPr>
    </w:p>
    <w:p w:rsidR="000C70EF" w:rsidRPr="00F75A11" w:rsidRDefault="000C70EF" w:rsidP="000C70E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75A1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75A11">
        <w:rPr>
          <w:rFonts w:ascii="Times New Roman" w:hAnsi="Times New Roman"/>
          <w:b/>
          <w:sz w:val="28"/>
          <w:szCs w:val="28"/>
        </w:rPr>
        <w:t>ІШЕННЯ</w:t>
      </w:r>
    </w:p>
    <w:p w:rsidR="000C70EF" w:rsidRPr="00F75A11" w:rsidRDefault="000C70EF" w:rsidP="000C70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0EF" w:rsidRPr="000C70EF" w:rsidRDefault="000C70EF" w:rsidP="000C70EF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5A11">
        <w:rPr>
          <w:rFonts w:ascii="Times New Roman" w:hAnsi="Times New Roman"/>
          <w:sz w:val="28"/>
          <w:szCs w:val="28"/>
        </w:rPr>
        <w:t>Від</w:t>
      </w:r>
      <w:proofErr w:type="spellEnd"/>
      <w:r w:rsidRPr="00F75A11">
        <w:rPr>
          <w:rFonts w:ascii="Times New Roman" w:hAnsi="Times New Roman"/>
          <w:sz w:val="28"/>
          <w:szCs w:val="28"/>
        </w:rPr>
        <w:t xml:space="preserve"> </w:t>
      </w:r>
      <w:r w:rsidRPr="00F75A11">
        <w:rPr>
          <w:rFonts w:ascii="Times New Roman" w:hAnsi="Times New Roman"/>
          <w:sz w:val="28"/>
          <w:szCs w:val="28"/>
          <w:u w:val="single"/>
        </w:rPr>
        <w:t>01.02.2022</w:t>
      </w:r>
      <w:r w:rsidRPr="00F75A11">
        <w:rPr>
          <w:rFonts w:ascii="Times New Roman" w:hAnsi="Times New Roman"/>
          <w:sz w:val="28"/>
          <w:szCs w:val="28"/>
        </w:rPr>
        <w:t xml:space="preserve"> № </w:t>
      </w:r>
      <w:r w:rsidRPr="00F75A11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bookmarkStart w:id="0" w:name="_GoBack"/>
      <w:bookmarkEnd w:id="0"/>
    </w:p>
    <w:p w:rsidR="00DA1EE2" w:rsidRDefault="00DA1EE2" w:rsidP="00190BEB">
      <w:pPr>
        <w:ind w:left="454"/>
        <w:rPr>
          <w:rFonts w:ascii="Times New Roman" w:hAnsi="Times New Roman"/>
          <w:sz w:val="28"/>
          <w:lang w:val="uk-UA"/>
        </w:rPr>
      </w:pPr>
    </w:p>
    <w:p w:rsidR="00741263" w:rsidRPr="000C70EF" w:rsidRDefault="00741263" w:rsidP="00DA1EE2">
      <w:pPr>
        <w:jc w:val="both"/>
        <w:rPr>
          <w:rFonts w:ascii="Times New Roman" w:hAnsi="Times New Roman"/>
          <w:sz w:val="28"/>
          <w:lang w:val="uk-UA"/>
        </w:rPr>
      </w:pPr>
    </w:p>
    <w:p w:rsidR="008F7E3A" w:rsidRDefault="008F7E3A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E3A" w:rsidRDefault="00DA1EE2" w:rsidP="004F7B17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</w:rPr>
        <w:t xml:space="preserve">Про </w:t>
      </w:r>
      <w:r w:rsidR="00B80A74">
        <w:rPr>
          <w:rFonts w:ascii="Times New Roman" w:hAnsi="Times New Roman"/>
          <w:sz w:val="28"/>
          <w:szCs w:val="28"/>
          <w:lang w:val="uk-UA"/>
        </w:rPr>
        <w:t>погодження</w:t>
      </w:r>
      <w:r w:rsidR="00C51650" w:rsidRPr="00C51650">
        <w:rPr>
          <w:rFonts w:ascii="Times New Roman" w:hAnsi="Times New Roman"/>
          <w:sz w:val="28"/>
          <w:szCs w:val="28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стартової ціни та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505F" w:rsidRPr="00276604" w:rsidRDefault="004F7B17" w:rsidP="004F7B17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умов продажу</w:t>
      </w:r>
      <w:r w:rsidR="008F7E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DA2">
        <w:rPr>
          <w:rFonts w:ascii="Times New Roman" w:hAnsi="Times New Roman"/>
          <w:sz w:val="28"/>
          <w:szCs w:val="28"/>
          <w:lang w:val="uk-UA"/>
        </w:rPr>
        <w:t xml:space="preserve">об’єкта </w:t>
      </w:r>
      <w:r w:rsidR="00976A14">
        <w:rPr>
          <w:rFonts w:ascii="Times New Roman" w:hAnsi="Times New Roman"/>
          <w:sz w:val="28"/>
          <w:szCs w:val="28"/>
          <w:lang w:val="uk-UA"/>
        </w:rPr>
        <w:t>малої приватизації</w:t>
      </w:r>
    </w:p>
    <w:p w:rsidR="006C603B" w:rsidRDefault="00222DA2" w:rsidP="00976A14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</w:t>
      </w:r>
      <w:r w:rsidR="00DA70E4" w:rsidRPr="004F4858">
        <w:rPr>
          <w:rFonts w:ascii="Times New Roman" w:hAnsi="Times New Roman"/>
          <w:sz w:val="28"/>
          <w:szCs w:val="28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м. Черкаси </w:t>
      </w:r>
      <w:r w:rsidR="006C603B">
        <w:rPr>
          <w:rFonts w:ascii="Times New Roman" w:hAnsi="Times New Roman"/>
          <w:sz w:val="28"/>
          <w:szCs w:val="28"/>
          <w:lang w:val="uk-UA"/>
        </w:rPr>
        <w:t>–</w:t>
      </w:r>
      <w:r w:rsidR="00E25C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603B" w:rsidRDefault="009468D8" w:rsidP="006C603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нежитлового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C10">
        <w:rPr>
          <w:rFonts w:ascii="Times New Roman" w:hAnsi="Times New Roman"/>
          <w:sz w:val="28"/>
          <w:szCs w:val="28"/>
          <w:lang w:val="uk-UA"/>
        </w:rPr>
        <w:t>приміщення №1-7</w:t>
      </w:r>
      <w:r w:rsidR="00DA70E4">
        <w:rPr>
          <w:rFonts w:ascii="Times New Roman" w:hAnsi="Times New Roman"/>
          <w:sz w:val="28"/>
          <w:szCs w:val="28"/>
          <w:lang w:val="uk-UA"/>
        </w:rPr>
        <w:t>,</w:t>
      </w:r>
      <w:r w:rsidR="00DA1EE2" w:rsidRPr="00C41B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A14" w:rsidRDefault="00DA1EE2" w:rsidP="006C603B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>розташован</w:t>
      </w:r>
      <w:r w:rsidR="009468D8">
        <w:rPr>
          <w:rFonts w:ascii="Times New Roman" w:hAnsi="Times New Roman"/>
          <w:sz w:val="28"/>
          <w:szCs w:val="28"/>
          <w:lang w:val="uk-UA"/>
        </w:rPr>
        <w:t>ого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0E28" w:rsidRPr="00F40325" w:rsidRDefault="00DA1EE2" w:rsidP="007E7C10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7E7C10">
        <w:rPr>
          <w:rFonts w:ascii="Times New Roman" w:hAnsi="Times New Roman"/>
          <w:sz w:val="28"/>
          <w:szCs w:val="28"/>
          <w:lang w:val="uk-UA"/>
        </w:rPr>
        <w:t>бульвар Шевченка, 268/1</w:t>
      </w:r>
    </w:p>
    <w:p w:rsidR="00DA1EE2" w:rsidRPr="00F40325" w:rsidRDefault="00DA1EE2" w:rsidP="00DA1EE2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41BC5">
        <w:rPr>
          <w:rFonts w:ascii="Times New Roman" w:hAnsi="Times New Roman"/>
          <w:sz w:val="28"/>
          <w:szCs w:val="28"/>
          <w:lang w:val="uk-UA"/>
        </w:rPr>
        <w:tab/>
      </w:r>
      <w:r w:rsidR="004F7B17"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</w:t>
      </w:r>
      <w:r w:rsidR="002343D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51650">
        <w:rPr>
          <w:rFonts w:ascii="Times New Roman" w:hAnsi="Times New Roman"/>
          <w:sz w:val="28"/>
          <w:szCs w:val="28"/>
          <w:lang w:val="uk-UA"/>
        </w:rPr>
        <w:t>№ 432 «Про затвердження Порядку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 проведення електронних аукціонів для продажу об’єктів малої приватизації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та визначення додаткових умов продажу</w:t>
      </w:r>
      <w:r w:rsidR="00DA4885">
        <w:rPr>
          <w:rFonts w:ascii="Times New Roman" w:hAnsi="Times New Roman"/>
          <w:sz w:val="28"/>
          <w:szCs w:val="28"/>
          <w:lang w:val="uk-UA"/>
        </w:rPr>
        <w:t>»</w:t>
      </w:r>
      <w:r w:rsidR="00FA3EDA" w:rsidRP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>
        <w:rPr>
          <w:rFonts w:ascii="Times New Roman" w:hAnsi="Times New Roman"/>
          <w:sz w:val="28"/>
          <w:szCs w:val="28"/>
          <w:lang w:val="uk-UA"/>
        </w:rPr>
        <w:t>(із змінами внесеними згідно постанови Кабінету Міністрів України від 18.07.2018 №579)</w:t>
      </w:r>
      <w:r w:rsidR="00976A14">
        <w:rPr>
          <w:rFonts w:ascii="Times New Roman" w:hAnsi="Times New Roman"/>
          <w:sz w:val="28"/>
          <w:szCs w:val="28"/>
          <w:lang w:val="uk-UA"/>
        </w:rPr>
        <w:t>,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650">
        <w:rPr>
          <w:rFonts w:ascii="Times New Roman" w:hAnsi="Times New Roman"/>
          <w:sz w:val="28"/>
          <w:szCs w:val="28"/>
          <w:lang w:val="uk-UA"/>
        </w:rPr>
        <w:t>П</w:t>
      </w:r>
      <w:r w:rsidR="004F7B17">
        <w:rPr>
          <w:rFonts w:ascii="Times New Roman" w:hAnsi="Times New Roman"/>
          <w:sz w:val="28"/>
          <w:szCs w:val="28"/>
          <w:lang w:val="uk-UA"/>
        </w:rPr>
        <w:t>оложенням про діяльність аукціонної комісії для продажу об’єктів малої приватизації</w:t>
      </w:r>
      <w:r w:rsidR="00A66F39">
        <w:rPr>
          <w:rFonts w:ascii="Times New Roman" w:hAnsi="Times New Roman"/>
          <w:sz w:val="28"/>
          <w:szCs w:val="28"/>
          <w:lang w:val="uk-UA"/>
        </w:rPr>
        <w:t>,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A66F39">
        <w:rPr>
          <w:rFonts w:ascii="Times New Roman" w:hAnsi="Times New Roman"/>
          <w:sz w:val="28"/>
          <w:szCs w:val="28"/>
          <w:lang w:val="uk-UA"/>
        </w:rPr>
        <w:t>им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наказом Фонду державного майна України 06.04.2018 № 486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Черкаської міської ради 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 від 23.12.2021</w:t>
      </w:r>
      <w:r w:rsidR="00C5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C10">
        <w:rPr>
          <w:rFonts w:ascii="Times New Roman" w:hAnsi="Times New Roman"/>
          <w:sz w:val="28"/>
          <w:szCs w:val="28"/>
          <w:lang w:val="uk-UA"/>
        </w:rPr>
        <w:t>№16-2</w:t>
      </w:r>
      <w:r w:rsidR="004F7B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«Про затвердження міської Програми 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управління об’єктами 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власності 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Черкаської  міської </w:t>
      </w:r>
      <w:r w:rsidR="00CC6452">
        <w:rPr>
          <w:rFonts w:ascii="Times New Roman" w:hAnsi="Times New Roman"/>
          <w:sz w:val="28"/>
          <w:szCs w:val="28"/>
          <w:lang w:val="uk-UA"/>
        </w:rPr>
        <w:t>т</w:t>
      </w:r>
      <w:r w:rsidR="007E7C10">
        <w:rPr>
          <w:rFonts w:ascii="Times New Roman" w:hAnsi="Times New Roman"/>
          <w:sz w:val="28"/>
          <w:szCs w:val="28"/>
          <w:lang w:val="uk-UA"/>
        </w:rPr>
        <w:t>ериторіальної громади на 2022-2026</w:t>
      </w:r>
      <w:r w:rsidR="00CC6452">
        <w:rPr>
          <w:rFonts w:ascii="Times New Roman" w:hAnsi="Times New Roman"/>
          <w:sz w:val="28"/>
          <w:szCs w:val="28"/>
          <w:lang w:val="uk-UA"/>
        </w:rPr>
        <w:t xml:space="preserve"> роки»,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 рішення Черкаської місь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кої ради від 23.12.2021 №16-24 </w:t>
      </w:r>
      <w:r w:rsidR="00A66F3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перелік об</w:t>
      </w:r>
      <w:r w:rsidR="007A0614" w:rsidRPr="007A0614">
        <w:rPr>
          <w:rFonts w:ascii="Times New Roman" w:hAnsi="Times New Roman"/>
          <w:sz w:val="28"/>
          <w:szCs w:val="28"/>
          <w:lang w:val="uk-UA"/>
        </w:rPr>
        <w:t>’</w:t>
      </w:r>
      <w:r w:rsidR="00DA70E4">
        <w:rPr>
          <w:rFonts w:ascii="Times New Roman" w:hAnsi="Times New Roman"/>
          <w:sz w:val="28"/>
          <w:szCs w:val="28"/>
          <w:lang w:val="uk-UA"/>
        </w:rPr>
        <w:t>єктів малої приватизації комунальної власності м. Черкаси, щ</w:t>
      </w:r>
      <w:r w:rsidR="007E7C10">
        <w:rPr>
          <w:rFonts w:ascii="Times New Roman" w:hAnsi="Times New Roman"/>
          <w:sz w:val="28"/>
          <w:szCs w:val="28"/>
          <w:lang w:val="uk-UA"/>
        </w:rPr>
        <w:t>о підлягають приватизації у 2022</w:t>
      </w:r>
      <w:r w:rsidR="00DA70E4">
        <w:rPr>
          <w:rFonts w:ascii="Times New Roman" w:hAnsi="Times New Roman"/>
          <w:sz w:val="28"/>
          <w:szCs w:val="28"/>
          <w:lang w:val="uk-UA"/>
        </w:rPr>
        <w:t xml:space="preserve"> році», виконавчий комітет </w:t>
      </w:r>
      <w:r w:rsidR="007A0614">
        <w:rPr>
          <w:rFonts w:ascii="Times New Roman" w:hAnsi="Times New Roman"/>
          <w:sz w:val="28"/>
          <w:szCs w:val="28"/>
          <w:lang w:val="uk-UA"/>
        </w:rPr>
        <w:t>Черкаської міської ради</w:t>
      </w:r>
    </w:p>
    <w:p w:rsidR="00B302C2" w:rsidRPr="00C41BC5" w:rsidRDefault="00B302C2" w:rsidP="00DA1EE2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Pr="002459A9" w:rsidRDefault="00DA1EE2" w:rsidP="002362CD">
      <w:p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459A9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B80C00" w:rsidRDefault="00047DFD" w:rsidP="00047DFD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81D85" w:rsidRDefault="00B80C00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1. </w:t>
      </w:r>
      <w:r>
        <w:rPr>
          <w:rFonts w:ascii="Times New Roman" w:hAnsi="Times New Roman"/>
          <w:sz w:val="28"/>
          <w:szCs w:val="28"/>
          <w:lang w:val="uk-UA"/>
        </w:rPr>
        <w:t>Погодити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стартов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2B71EC">
        <w:rPr>
          <w:rFonts w:ascii="Times New Roman" w:hAnsi="Times New Roman"/>
          <w:sz w:val="28"/>
          <w:szCs w:val="28"/>
          <w:lang w:val="uk-UA"/>
        </w:rPr>
        <w:t>у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та умов</w:t>
      </w:r>
      <w:r w:rsidR="002B71EC">
        <w:rPr>
          <w:rFonts w:ascii="Times New Roman" w:hAnsi="Times New Roman"/>
          <w:sz w:val="28"/>
          <w:szCs w:val="28"/>
          <w:lang w:val="uk-UA"/>
        </w:rPr>
        <w:t>и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продажу об’єкт</w:t>
      </w:r>
      <w:r w:rsidR="00976A14">
        <w:rPr>
          <w:rFonts w:ascii="Times New Roman" w:hAnsi="Times New Roman"/>
          <w:sz w:val="28"/>
          <w:szCs w:val="28"/>
          <w:lang w:val="uk-UA"/>
        </w:rPr>
        <w:t>а малої приватизації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A14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>–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DFD">
        <w:rPr>
          <w:rFonts w:ascii="Times New Roman" w:hAnsi="Times New Roman"/>
          <w:sz w:val="28"/>
          <w:szCs w:val="28"/>
          <w:lang w:val="uk-UA"/>
        </w:rPr>
        <w:t>нежитлов</w:t>
      </w:r>
      <w:r w:rsidR="007E7C10">
        <w:rPr>
          <w:rFonts w:ascii="Times New Roman" w:hAnsi="Times New Roman"/>
          <w:sz w:val="28"/>
          <w:szCs w:val="28"/>
          <w:lang w:val="uk-UA"/>
        </w:rPr>
        <w:t>ого приміщення №1-7</w:t>
      </w:r>
      <w:r w:rsidR="00EE6BFA">
        <w:rPr>
          <w:rFonts w:ascii="Times New Roman" w:hAnsi="Times New Roman"/>
          <w:sz w:val="28"/>
          <w:szCs w:val="28"/>
          <w:lang w:val="uk-UA"/>
        </w:rPr>
        <w:t>,</w:t>
      </w:r>
      <w:r w:rsidR="009468D8">
        <w:rPr>
          <w:rFonts w:ascii="Times New Roman" w:hAnsi="Times New Roman"/>
          <w:sz w:val="28"/>
          <w:szCs w:val="28"/>
          <w:lang w:val="uk-UA"/>
        </w:rPr>
        <w:t xml:space="preserve">   розташованого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адресою:</w:t>
      </w:r>
      <w:r w:rsidR="005E2BA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м. Черкаси</w:t>
      </w:r>
      <w:r w:rsidR="007A0614">
        <w:rPr>
          <w:rFonts w:ascii="Times New Roman" w:hAnsi="Times New Roman"/>
          <w:sz w:val="28"/>
          <w:szCs w:val="28"/>
          <w:lang w:val="uk-UA"/>
        </w:rPr>
        <w:t>,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 бульвар Шевченка, 268/1</w:t>
      </w:r>
      <w:r w:rsidR="00281D85">
        <w:rPr>
          <w:rFonts w:ascii="Times New Roman" w:hAnsi="Times New Roman"/>
          <w:sz w:val="28"/>
          <w:szCs w:val="28"/>
          <w:lang w:val="uk-UA"/>
        </w:rPr>
        <w:t>:</w:t>
      </w:r>
    </w:p>
    <w:p w:rsidR="00281D85" w:rsidRDefault="00281D85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</w:t>
      </w:r>
      <w:r w:rsidR="00B63FF8">
        <w:rPr>
          <w:rFonts w:ascii="Times New Roman" w:hAnsi="Times New Roman"/>
          <w:sz w:val="28"/>
          <w:szCs w:val="28"/>
          <w:lang w:val="uk-UA"/>
        </w:rPr>
        <w:t xml:space="preserve">на аукціоні </w:t>
      </w:r>
      <w:r w:rsidR="007E7C10">
        <w:rPr>
          <w:rFonts w:ascii="Times New Roman" w:hAnsi="Times New Roman"/>
          <w:sz w:val="28"/>
          <w:szCs w:val="28"/>
          <w:lang w:val="uk-UA"/>
        </w:rPr>
        <w:t xml:space="preserve"> без умов – 49562,80 гривні</w:t>
      </w:r>
      <w:r w:rsidR="00B63FF8" w:rsidRPr="00B63FF8">
        <w:rPr>
          <w:rFonts w:ascii="Times New Roman" w:hAnsi="Times New Roman"/>
          <w:sz w:val="28"/>
          <w:szCs w:val="28"/>
        </w:rPr>
        <w:t xml:space="preserve"> (</w:t>
      </w:r>
      <w:r w:rsidR="00B63FF8">
        <w:rPr>
          <w:rFonts w:ascii="Times New Roman" w:hAnsi="Times New Roman"/>
          <w:sz w:val="28"/>
          <w:szCs w:val="28"/>
          <w:lang w:val="uk-UA"/>
        </w:rPr>
        <w:t>з урахуванням ПДВ</w:t>
      </w:r>
      <w:r w:rsidR="00B63FF8" w:rsidRPr="00B63FF8">
        <w:rPr>
          <w:rFonts w:ascii="Times New Roman" w:hAnsi="Times New Roman"/>
          <w:sz w:val="28"/>
          <w:szCs w:val="28"/>
        </w:rPr>
        <w:t>)</w:t>
      </w:r>
      <w:r w:rsidR="00B63FF8">
        <w:rPr>
          <w:rFonts w:ascii="Times New Roman" w:hAnsi="Times New Roman"/>
          <w:sz w:val="28"/>
          <w:szCs w:val="28"/>
          <w:lang w:val="uk-UA"/>
        </w:rPr>
        <w:t>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стартова ціна об</w:t>
      </w:r>
      <w:r w:rsidRPr="00281D85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ПДВ для продажу на аукціоні із зниженням стартової ц</w:t>
      </w:r>
      <w:r w:rsidR="009468D8">
        <w:rPr>
          <w:rFonts w:ascii="Times New Roman" w:hAnsi="Times New Roman"/>
          <w:sz w:val="28"/>
          <w:szCs w:val="28"/>
          <w:lang w:val="uk-UA"/>
        </w:rPr>
        <w:t xml:space="preserve">іни на 50 відсотків  - </w:t>
      </w:r>
      <w:r w:rsidR="007E7C10">
        <w:rPr>
          <w:rFonts w:ascii="Times New Roman" w:hAnsi="Times New Roman"/>
          <w:sz w:val="28"/>
          <w:szCs w:val="28"/>
          <w:lang w:val="uk-UA"/>
        </w:rPr>
        <w:t>24781,40</w:t>
      </w:r>
      <w:r w:rsidR="00DE29BC">
        <w:rPr>
          <w:rFonts w:ascii="Times New Roman" w:hAnsi="Times New Roman"/>
          <w:sz w:val="28"/>
          <w:szCs w:val="28"/>
          <w:lang w:val="uk-UA"/>
        </w:rPr>
        <w:t xml:space="preserve"> гривня</w:t>
      </w:r>
      <w:r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63FF8" w:rsidRDefault="00B63FF8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аукціон за методом покрокового зниження стартової ціни та подальшого подання </w:t>
      </w:r>
      <w:r w:rsidR="00DE29BC">
        <w:rPr>
          <w:rFonts w:ascii="Times New Roman" w:hAnsi="Times New Roman"/>
          <w:sz w:val="28"/>
          <w:szCs w:val="28"/>
          <w:lang w:val="uk-UA"/>
        </w:rPr>
        <w:t>цінових пропозицій 24781,40 гривня</w:t>
      </w:r>
      <w:r w:rsidR="00B302C2">
        <w:rPr>
          <w:rFonts w:ascii="Times New Roman" w:hAnsi="Times New Roman"/>
          <w:sz w:val="28"/>
          <w:szCs w:val="28"/>
          <w:lang w:val="uk-UA"/>
        </w:rPr>
        <w:t xml:space="preserve"> (з урахуванням ПДВ);</w:t>
      </w:r>
    </w:p>
    <w:p w:rsidR="00B302C2" w:rsidRPr="00B63FF8" w:rsidRDefault="00B302C2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приватизацію об</w:t>
      </w:r>
      <w:r w:rsidRPr="00B63FF8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шляхом продажу на аукціоні без умов.</w:t>
      </w:r>
    </w:p>
    <w:p w:rsidR="00047DFD" w:rsidRPr="00047DFD" w:rsidRDefault="00FA3EDA" w:rsidP="00FA3EDA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B4441">
        <w:rPr>
          <w:rFonts w:ascii="Times New Roman" w:hAnsi="Times New Roman"/>
          <w:sz w:val="28"/>
          <w:szCs w:val="28"/>
          <w:lang w:val="uk-UA"/>
        </w:rPr>
        <w:t>(</w:t>
      </w:r>
      <w:r w:rsidR="00726F61">
        <w:rPr>
          <w:rFonts w:ascii="Times New Roman" w:hAnsi="Times New Roman"/>
          <w:sz w:val="28"/>
          <w:szCs w:val="28"/>
          <w:lang w:val="uk-UA"/>
        </w:rPr>
        <w:t>протокол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№ 1 </w:t>
      </w:r>
      <w:r w:rsidR="00726F61">
        <w:rPr>
          <w:rFonts w:ascii="Times New Roman" w:hAnsi="Times New Roman"/>
          <w:sz w:val="28"/>
          <w:szCs w:val="28"/>
          <w:lang w:val="uk-UA"/>
        </w:rPr>
        <w:t xml:space="preserve"> засідання аукціонної комісії </w:t>
      </w:r>
      <w:r w:rsidR="007A0614">
        <w:rPr>
          <w:rFonts w:ascii="Times New Roman" w:hAnsi="Times New Roman"/>
          <w:sz w:val="28"/>
          <w:szCs w:val="28"/>
          <w:lang w:val="uk-UA"/>
        </w:rPr>
        <w:t>для продажу об’єкта малої приватизації</w:t>
      </w:r>
      <w:r w:rsidR="002B444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F39">
        <w:rPr>
          <w:rFonts w:ascii="Times New Roman" w:hAnsi="Times New Roman"/>
          <w:sz w:val="28"/>
          <w:szCs w:val="28"/>
          <w:lang w:val="uk-UA"/>
        </w:rPr>
        <w:t>додається).</w:t>
      </w:r>
    </w:p>
    <w:p w:rsidR="00B80C00" w:rsidRPr="0066179F" w:rsidRDefault="00047DFD" w:rsidP="007A0614">
      <w:pPr>
        <w:tabs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A0614">
        <w:rPr>
          <w:rFonts w:ascii="Times New Roman" w:hAnsi="Times New Roman"/>
          <w:sz w:val="28"/>
          <w:szCs w:val="28"/>
          <w:lang w:val="uk-UA"/>
        </w:rPr>
        <w:t>2</w:t>
      </w:r>
      <w:r w:rsidR="00B80C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80C00" w:rsidRPr="0066179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80C00">
        <w:rPr>
          <w:rFonts w:ascii="Times New Roman" w:hAnsi="Times New Roman"/>
          <w:sz w:val="28"/>
          <w:szCs w:val="28"/>
          <w:lang w:val="uk-UA"/>
        </w:rPr>
        <w:t>директора департаменту економіки та розвитку Удод І.І.</w:t>
      </w:r>
    </w:p>
    <w:p w:rsidR="00DA1EE2" w:rsidRPr="0066179F" w:rsidRDefault="00DA1EE2" w:rsidP="00E25C73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58A" w:rsidRPr="00CF5D22" w:rsidRDefault="00992F34" w:rsidP="00C62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C6258A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ий голова</w:t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C6258A" w:rsidRPr="0066179F">
        <w:rPr>
          <w:rFonts w:ascii="Times New Roman" w:hAnsi="Times New Roman"/>
          <w:sz w:val="28"/>
          <w:szCs w:val="28"/>
          <w:lang w:val="uk-UA"/>
        </w:rPr>
        <w:tab/>
      </w:r>
      <w:r w:rsidR="009468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468D8">
        <w:rPr>
          <w:rFonts w:ascii="Times New Roman" w:hAnsi="Times New Roman"/>
          <w:sz w:val="28"/>
          <w:szCs w:val="28"/>
          <w:lang w:val="uk-UA"/>
        </w:rPr>
        <w:tab/>
        <w:t>Анатолій БОНДАРЕНКО</w:t>
      </w:r>
    </w:p>
    <w:p w:rsidR="00DA1EE2" w:rsidRPr="00B53D5B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E29BC" w:rsidRDefault="00DE29BC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A563FD" w:rsidRDefault="00A563FD" w:rsidP="00F94803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A563FD" w:rsidRPr="00644055" w:rsidRDefault="00A563FD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B53D5B">
        <w:rPr>
          <w:rFonts w:ascii="Times New Roman" w:hAnsi="Times New Roman"/>
          <w:sz w:val="24"/>
          <w:szCs w:val="24"/>
          <w:lang w:val="uk-UA"/>
        </w:rPr>
        <w:t>ЧЕРКАСЬКА МІСЬКА РАДА</w:t>
      </w:r>
    </w:p>
    <w:p w:rsidR="00B53D5B" w:rsidRPr="00B53D5B" w:rsidRDefault="00B53D5B" w:rsidP="00B53D5B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Times New Roman" w:hAnsi="Times New Roman"/>
          <w:b/>
          <w:sz w:val="32"/>
          <w:szCs w:val="32"/>
          <w:lang w:val="uk-UA"/>
        </w:rPr>
      </w:pPr>
      <w:r w:rsidRPr="00B53D5B">
        <w:rPr>
          <w:rFonts w:ascii="Times New Roman" w:hAnsi="Times New Roman"/>
          <w:b/>
          <w:sz w:val="32"/>
          <w:szCs w:val="32"/>
          <w:lang w:val="uk-UA"/>
        </w:rPr>
        <w:t>ДЕПАРТАМЕНТ ЕКОНОМІКИ ТА РОЗВИТКУ</w:t>
      </w:r>
    </w:p>
    <w:p w:rsidR="00B53D5B" w:rsidRPr="00B53D5B" w:rsidRDefault="00B53D5B" w:rsidP="00B53D5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lang w:val="uk-UA"/>
        </w:rPr>
      </w:pPr>
      <w:r w:rsidRPr="00B53D5B">
        <w:rPr>
          <w:rFonts w:ascii="Times New Roman" w:hAnsi="Times New Roman"/>
          <w:lang w:val="uk-UA"/>
        </w:rPr>
        <w:t xml:space="preserve">18000, м. Черкаси, вул. Б. Вишневецького, 36, </w:t>
      </w:r>
      <w:proofErr w:type="spellStart"/>
      <w:r w:rsidRPr="00B53D5B">
        <w:rPr>
          <w:rFonts w:ascii="Times New Roman" w:hAnsi="Times New Roman"/>
          <w:lang w:val="uk-UA"/>
        </w:rPr>
        <w:t>тел</w:t>
      </w:r>
      <w:proofErr w:type="spellEnd"/>
      <w:r w:rsidRPr="00B53D5B">
        <w:rPr>
          <w:rFonts w:ascii="Times New Roman" w:hAnsi="Times New Roman"/>
          <w:lang w:val="uk-UA"/>
        </w:rPr>
        <w:t xml:space="preserve"> (0472) 36-01-88, </w:t>
      </w:r>
      <w:r w:rsidRPr="00B53D5B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B53D5B">
        <w:rPr>
          <w:rFonts w:ascii="Times New Roman" w:hAnsi="Times New Roman"/>
          <w:color w:val="000000"/>
          <w:sz w:val="24"/>
          <w:szCs w:val="24"/>
        </w:rPr>
        <w:t>-</w:t>
      </w:r>
      <w:r w:rsidRPr="00B53D5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B53D5B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depec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ukr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53D5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net</w:t>
        </w:r>
      </w:hyperlink>
    </w:p>
    <w:p w:rsidR="00B53D5B" w:rsidRPr="00B53D5B" w:rsidRDefault="00B53D5B" w:rsidP="00B53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27940" t="27940" r="2921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DDE277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4F4858" w:rsidRDefault="00FA3EDA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Пояснювальна записка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4F4858" w:rsidRPr="004F4858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="004F4858" w:rsidRPr="004F485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4F48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EE2" w:rsidRDefault="004F4858" w:rsidP="004F485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 Черкаської міської ради</w:t>
      </w:r>
    </w:p>
    <w:p w:rsidR="00976A14" w:rsidRPr="00F40325" w:rsidRDefault="00976A14" w:rsidP="00976A14">
      <w:pPr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41BC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</w:t>
      </w:r>
      <w:r w:rsidRPr="00C5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стартової ціни та умов продажу об’єкта малої приватизації комунальної власності</w:t>
      </w:r>
      <w:r w:rsidRPr="004F4858">
        <w:rPr>
          <w:rFonts w:ascii="Times New Roman" w:hAnsi="Times New Roman"/>
          <w:sz w:val="28"/>
          <w:szCs w:val="28"/>
        </w:rPr>
        <w:t xml:space="preserve"> </w:t>
      </w:r>
      <w:r w:rsidR="008B3DE8">
        <w:rPr>
          <w:rFonts w:ascii="Times New Roman" w:hAnsi="Times New Roman"/>
          <w:sz w:val="28"/>
          <w:szCs w:val="28"/>
          <w:lang w:val="uk-UA"/>
        </w:rPr>
        <w:t>м. Черк</w:t>
      </w:r>
      <w:r w:rsidR="00DE29BC">
        <w:rPr>
          <w:rFonts w:ascii="Times New Roman" w:hAnsi="Times New Roman"/>
          <w:sz w:val="28"/>
          <w:szCs w:val="28"/>
          <w:lang w:val="uk-UA"/>
        </w:rPr>
        <w:t>аси – нежитлового приміщення №1-7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8B3DE8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DE29BC">
        <w:rPr>
          <w:rFonts w:ascii="Times New Roman" w:hAnsi="Times New Roman"/>
          <w:sz w:val="28"/>
          <w:szCs w:val="28"/>
          <w:lang w:val="uk-UA"/>
        </w:rPr>
        <w:t>бульвар Шевченка, 268/1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4F4858" w:rsidRDefault="004F4858" w:rsidP="00976A1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B44B5D" w:rsidRDefault="004F4858" w:rsidP="00FA3ED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приватизацію державного і комунального майна» з метою наповнення міського бюджету та реалізації об’єкта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малої приватизації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</w:t>
      </w:r>
      <w:r w:rsidR="00976A14">
        <w:rPr>
          <w:rFonts w:ascii="Times New Roman" w:hAnsi="Times New Roman"/>
          <w:sz w:val="28"/>
          <w:szCs w:val="28"/>
          <w:lang w:val="uk-UA"/>
        </w:rPr>
        <w:t xml:space="preserve"> м. Черкаси</w:t>
      </w:r>
      <w:r w:rsidR="00651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48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="008B3DE8"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 w:rsidR="00DE29BC">
        <w:rPr>
          <w:rFonts w:ascii="Times New Roman" w:hAnsi="Times New Roman"/>
          <w:sz w:val="28"/>
          <w:szCs w:val="28"/>
          <w:lang w:val="uk-UA"/>
        </w:rPr>
        <w:t xml:space="preserve"> №1-7</w:t>
      </w:r>
      <w:r w:rsidR="00FA3EDA">
        <w:rPr>
          <w:rFonts w:ascii="Times New Roman" w:hAnsi="Times New Roman"/>
          <w:sz w:val="28"/>
          <w:szCs w:val="28"/>
          <w:lang w:val="uk-UA"/>
        </w:rPr>
        <w:t>,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8B3DE8">
        <w:rPr>
          <w:rFonts w:ascii="Times New Roman" w:hAnsi="Times New Roman"/>
          <w:sz w:val="28"/>
          <w:szCs w:val="28"/>
          <w:lang w:val="uk-UA"/>
        </w:rPr>
        <w:t>ого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>за адресою:</w:t>
      </w:r>
      <w:r w:rsidR="00FA3E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3EDA" w:rsidRPr="00C41BC5">
        <w:rPr>
          <w:rFonts w:ascii="Times New Roman" w:hAnsi="Times New Roman"/>
          <w:sz w:val="28"/>
          <w:szCs w:val="28"/>
          <w:lang w:val="uk-UA"/>
        </w:rPr>
        <w:t xml:space="preserve">м. Черкаси, </w:t>
      </w:r>
      <w:r w:rsidR="00DE29BC">
        <w:rPr>
          <w:rFonts w:ascii="Times New Roman" w:hAnsi="Times New Roman"/>
          <w:sz w:val="28"/>
          <w:szCs w:val="28"/>
          <w:lang w:val="uk-UA"/>
        </w:rPr>
        <w:t>бульвар Шевченка, 268/1</w:t>
      </w:r>
      <w:r>
        <w:rPr>
          <w:rFonts w:ascii="Times New Roman" w:hAnsi="Times New Roman"/>
          <w:sz w:val="28"/>
          <w:szCs w:val="28"/>
          <w:lang w:val="uk-UA"/>
        </w:rPr>
        <w:t xml:space="preserve"> на електронних торгах через систему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4F485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Продажі», пропонується внести на розгляд виконавчого коміт</w:t>
      </w:r>
      <w:r w:rsidR="000A17B0">
        <w:rPr>
          <w:rFonts w:ascii="Times New Roman" w:hAnsi="Times New Roman"/>
          <w:sz w:val="28"/>
          <w:szCs w:val="28"/>
          <w:lang w:val="uk-UA"/>
        </w:rPr>
        <w:t xml:space="preserve">ету Черкаської міської ради </w:t>
      </w:r>
      <w:proofErr w:type="spellStart"/>
      <w:r w:rsidR="000A17B0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про погодження стартової ціни та умов продажу, що визначені аукціонною комісією, створеною органом приватизації Черкаської міської ради.</w:t>
      </w:r>
    </w:p>
    <w:p w:rsidR="004F4858" w:rsidRDefault="004F4858" w:rsidP="00FA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Default="004F4858" w:rsidP="004F485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4858" w:rsidRPr="004F4858" w:rsidRDefault="004F4858" w:rsidP="004F48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                           </w:t>
      </w:r>
      <w:r w:rsidR="008B3DE8">
        <w:rPr>
          <w:rFonts w:ascii="Times New Roman" w:hAnsi="Times New Roman"/>
          <w:sz w:val="28"/>
          <w:szCs w:val="28"/>
          <w:lang w:val="uk-UA"/>
        </w:rPr>
        <w:t xml:space="preserve">                       Ірина УДОД</w:t>
      </w: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DA1EE2" w:rsidRPr="00644055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lang w:val="uk-UA"/>
        </w:rPr>
      </w:pPr>
    </w:p>
    <w:p w:rsidR="00BF4BE7" w:rsidRDefault="00BF4BE7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420" w:rsidRDefault="009B2420" w:rsidP="00DA1EE2">
      <w:pPr>
        <w:tabs>
          <w:tab w:val="left" w:pos="851"/>
        </w:tabs>
        <w:ind w:left="72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1EE2" w:rsidRDefault="00DA1EE2" w:rsidP="002F71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A1EE2" w:rsidSect="008C69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BC" w:rsidRDefault="00CF37BC" w:rsidP="00047DFD">
      <w:r>
        <w:separator/>
      </w:r>
    </w:p>
  </w:endnote>
  <w:endnote w:type="continuationSeparator" w:id="0">
    <w:p w:rsidR="00CF37BC" w:rsidRDefault="00CF37BC" w:rsidP="000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BC" w:rsidRDefault="00CF37BC" w:rsidP="00047DFD">
      <w:r>
        <w:separator/>
      </w:r>
    </w:p>
  </w:footnote>
  <w:footnote w:type="continuationSeparator" w:id="0">
    <w:p w:rsidR="00CF37BC" w:rsidRDefault="00CF37BC" w:rsidP="0004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2"/>
    <w:rsid w:val="00013427"/>
    <w:rsid w:val="00047DFD"/>
    <w:rsid w:val="000A17B0"/>
    <w:rsid w:val="000A242F"/>
    <w:rsid w:val="000B09DA"/>
    <w:rsid w:val="000B1014"/>
    <w:rsid w:val="000C70EF"/>
    <w:rsid w:val="000C7A57"/>
    <w:rsid w:val="000E4540"/>
    <w:rsid w:val="000F2E32"/>
    <w:rsid w:val="000F517F"/>
    <w:rsid w:val="00100113"/>
    <w:rsid w:val="00134F26"/>
    <w:rsid w:val="001604FF"/>
    <w:rsid w:val="001608A8"/>
    <w:rsid w:val="00185841"/>
    <w:rsid w:val="00190BEB"/>
    <w:rsid w:val="001A3C39"/>
    <w:rsid w:val="001A52E7"/>
    <w:rsid w:val="001B077D"/>
    <w:rsid w:val="001B5CB0"/>
    <w:rsid w:val="001C4DC8"/>
    <w:rsid w:val="001D1FEC"/>
    <w:rsid w:val="001D23E4"/>
    <w:rsid w:val="001D2AFC"/>
    <w:rsid w:val="001E09A4"/>
    <w:rsid w:val="001E507D"/>
    <w:rsid w:val="00200D6A"/>
    <w:rsid w:val="00202C3C"/>
    <w:rsid w:val="00222DA2"/>
    <w:rsid w:val="002309A6"/>
    <w:rsid w:val="002343DF"/>
    <w:rsid w:val="002362CD"/>
    <w:rsid w:val="002459A9"/>
    <w:rsid w:val="0026020B"/>
    <w:rsid w:val="00265D14"/>
    <w:rsid w:val="002708CF"/>
    <w:rsid w:val="00276604"/>
    <w:rsid w:val="00281D85"/>
    <w:rsid w:val="002A761D"/>
    <w:rsid w:val="002B054C"/>
    <w:rsid w:val="002B4441"/>
    <w:rsid w:val="002B680B"/>
    <w:rsid w:val="002B71EC"/>
    <w:rsid w:val="002C26B9"/>
    <w:rsid w:val="002F7168"/>
    <w:rsid w:val="0031435A"/>
    <w:rsid w:val="00317E34"/>
    <w:rsid w:val="00322414"/>
    <w:rsid w:val="00331F57"/>
    <w:rsid w:val="00355DD8"/>
    <w:rsid w:val="003602CE"/>
    <w:rsid w:val="00371951"/>
    <w:rsid w:val="00395041"/>
    <w:rsid w:val="003D31DF"/>
    <w:rsid w:val="003D7223"/>
    <w:rsid w:val="004022D7"/>
    <w:rsid w:val="00411713"/>
    <w:rsid w:val="0043281C"/>
    <w:rsid w:val="00451804"/>
    <w:rsid w:val="004675D7"/>
    <w:rsid w:val="00480961"/>
    <w:rsid w:val="004A57D3"/>
    <w:rsid w:val="004A5E4C"/>
    <w:rsid w:val="004A774B"/>
    <w:rsid w:val="004C6901"/>
    <w:rsid w:val="004F4858"/>
    <w:rsid w:val="004F7B17"/>
    <w:rsid w:val="00500868"/>
    <w:rsid w:val="0051015E"/>
    <w:rsid w:val="00545023"/>
    <w:rsid w:val="00550BB2"/>
    <w:rsid w:val="00557C87"/>
    <w:rsid w:val="00560952"/>
    <w:rsid w:val="00566B58"/>
    <w:rsid w:val="005836F5"/>
    <w:rsid w:val="005961D5"/>
    <w:rsid w:val="005B6402"/>
    <w:rsid w:val="005C157D"/>
    <w:rsid w:val="005C7011"/>
    <w:rsid w:val="005D1887"/>
    <w:rsid w:val="005E2BAC"/>
    <w:rsid w:val="005F038C"/>
    <w:rsid w:val="00616EDB"/>
    <w:rsid w:val="00620E28"/>
    <w:rsid w:val="00641E87"/>
    <w:rsid w:val="006513C5"/>
    <w:rsid w:val="0065144E"/>
    <w:rsid w:val="00656594"/>
    <w:rsid w:val="0067089D"/>
    <w:rsid w:val="0067523A"/>
    <w:rsid w:val="006804A2"/>
    <w:rsid w:val="00692B6A"/>
    <w:rsid w:val="00693AB2"/>
    <w:rsid w:val="006A095B"/>
    <w:rsid w:val="006A2489"/>
    <w:rsid w:val="006C2DA7"/>
    <w:rsid w:val="006C603B"/>
    <w:rsid w:val="006C71C4"/>
    <w:rsid w:val="006D505F"/>
    <w:rsid w:val="007106FB"/>
    <w:rsid w:val="0072432E"/>
    <w:rsid w:val="00726F61"/>
    <w:rsid w:val="00741263"/>
    <w:rsid w:val="007505DE"/>
    <w:rsid w:val="00796FE8"/>
    <w:rsid w:val="007A0614"/>
    <w:rsid w:val="007E6A88"/>
    <w:rsid w:val="007E7C10"/>
    <w:rsid w:val="007F4C6E"/>
    <w:rsid w:val="0086444E"/>
    <w:rsid w:val="00881EBC"/>
    <w:rsid w:val="00887DA2"/>
    <w:rsid w:val="00890FCC"/>
    <w:rsid w:val="008934AE"/>
    <w:rsid w:val="00894E44"/>
    <w:rsid w:val="008A125C"/>
    <w:rsid w:val="008A729C"/>
    <w:rsid w:val="008A793E"/>
    <w:rsid w:val="008B3DE8"/>
    <w:rsid w:val="008C6980"/>
    <w:rsid w:val="008D3994"/>
    <w:rsid w:val="008D63BC"/>
    <w:rsid w:val="008F0E00"/>
    <w:rsid w:val="008F7E3A"/>
    <w:rsid w:val="009468D8"/>
    <w:rsid w:val="00960AB6"/>
    <w:rsid w:val="00962F61"/>
    <w:rsid w:val="00972208"/>
    <w:rsid w:val="00976A14"/>
    <w:rsid w:val="0098058F"/>
    <w:rsid w:val="00992F34"/>
    <w:rsid w:val="009A1B4D"/>
    <w:rsid w:val="009A2332"/>
    <w:rsid w:val="009B2420"/>
    <w:rsid w:val="009C4711"/>
    <w:rsid w:val="00A149C1"/>
    <w:rsid w:val="00A27814"/>
    <w:rsid w:val="00A440E4"/>
    <w:rsid w:val="00A53F6D"/>
    <w:rsid w:val="00A563FD"/>
    <w:rsid w:val="00A66F39"/>
    <w:rsid w:val="00A672E6"/>
    <w:rsid w:val="00A73A21"/>
    <w:rsid w:val="00A83E32"/>
    <w:rsid w:val="00A84D27"/>
    <w:rsid w:val="00AB042A"/>
    <w:rsid w:val="00AB3435"/>
    <w:rsid w:val="00AB4FBD"/>
    <w:rsid w:val="00AC37A4"/>
    <w:rsid w:val="00B04390"/>
    <w:rsid w:val="00B11AD4"/>
    <w:rsid w:val="00B302C2"/>
    <w:rsid w:val="00B400F1"/>
    <w:rsid w:val="00B44B5D"/>
    <w:rsid w:val="00B535F0"/>
    <w:rsid w:val="00B53D5B"/>
    <w:rsid w:val="00B6316E"/>
    <w:rsid w:val="00B63FF8"/>
    <w:rsid w:val="00B745CC"/>
    <w:rsid w:val="00B80A74"/>
    <w:rsid w:val="00B80C00"/>
    <w:rsid w:val="00B85EFE"/>
    <w:rsid w:val="00B8709A"/>
    <w:rsid w:val="00B9709B"/>
    <w:rsid w:val="00BA11C9"/>
    <w:rsid w:val="00BA2236"/>
    <w:rsid w:val="00BB052A"/>
    <w:rsid w:val="00BB14FE"/>
    <w:rsid w:val="00BB319D"/>
    <w:rsid w:val="00BC04C7"/>
    <w:rsid w:val="00BC6A90"/>
    <w:rsid w:val="00BD2B18"/>
    <w:rsid w:val="00BD3DFB"/>
    <w:rsid w:val="00BE5E52"/>
    <w:rsid w:val="00BF0DFD"/>
    <w:rsid w:val="00BF29A9"/>
    <w:rsid w:val="00BF4BE7"/>
    <w:rsid w:val="00C03A3C"/>
    <w:rsid w:val="00C04C27"/>
    <w:rsid w:val="00C51650"/>
    <w:rsid w:val="00C6258A"/>
    <w:rsid w:val="00C670CE"/>
    <w:rsid w:val="00C7367E"/>
    <w:rsid w:val="00C75961"/>
    <w:rsid w:val="00CB1DF9"/>
    <w:rsid w:val="00CB2185"/>
    <w:rsid w:val="00CB726B"/>
    <w:rsid w:val="00CC22FB"/>
    <w:rsid w:val="00CC6091"/>
    <w:rsid w:val="00CC6452"/>
    <w:rsid w:val="00CC68A6"/>
    <w:rsid w:val="00CD118D"/>
    <w:rsid w:val="00CD5D9B"/>
    <w:rsid w:val="00CD65E1"/>
    <w:rsid w:val="00CF0A28"/>
    <w:rsid w:val="00CF1026"/>
    <w:rsid w:val="00CF37BC"/>
    <w:rsid w:val="00D00B17"/>
    <w:rsid w:val="00D12B28"/>
    <w:rsid w:val="00D16D5B"/>
    <w:rsid w:val="00D47598"/>
    <w:rsid w:val="00D5558C"/>
    <w:rsid w:val="00D60616"/>
    <w:rsid w:val="00D622A2"/>
    <w:rsid w:val="00D67A24"/>
    <w:rsid w:val="00D8061A"/>
    <w:rsid w:val="00DA0489"/>
    <w:rsid w:val="00DA171A"/>
    <w:rsid w:val="00DA1EE2"/>
    <w:rsid w:val="00DA4885"/>
    <w:rsid w:val="00DA4DB7"/>
    <w:rsid w:val="00DA70E4"/>
    <w:rsid w:val="00DB0A51"/>
    <w:rsid w:val="00DD3207"/>
    <w:rsid w:val="00DE29BC"/>
    <w:rsid w:val="00DE61EC"/>
    <w:rsid w:val="00DE6944"/>
    <w:rsid w:val="00E00DB1"/>
    <w:rsid w:val="00E25C73"/>
    <w:rsid w:val="00E3401D"/>
    <w:rsid w:val="00E3748C"/>
    <w:rsid w:val="00E62A1E"/>
    <w:rsid w:val="00E912A4"/>
    <w:rsid w:val="00E97F94"/>
    <w:rsid w:val="00EB3433"/>
    <w:rsid w:val="00ED0265"/>
    <w:rsid w:val="00ED3354"/>
    <w:rsid w:val="00EE6BFA"/>
    <w:rsid w:val="00EE7231"/>
    <w:rsid w:val="00F072FB"/>
    <w:rsid w:val="00F11FC1"/>
    <w:rsid w:val="00F3153C"/>
    <w:rsid w:val="00F40325"/>
    <w:rsid w:val="00F40E96"/>
    <w:rsid w:val="00F771D4"/>
    <w:rsid w:val="00F90B71"/>
    <w:rsid w:val="00F94803"/>
    <w:rsid w:val="00FA3EDA"/>
    <w:rsid w:val="00FA5723"/>
    <w:rsid w:val="00FB1757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C701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2F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DFD"/>
    <w:rPr>
      <w:rFonts w:ascii="Bodoni" w:eastAsia="Times New Roman" w:hAnsi="Bodon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ec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D719-8EC7-454F-BDB5-EBC692B4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Нелопко Катерина</dc:creator>
  <cp:keywords/>
  <dc:description/>
  <cp:lastModifiedBy>Гаврилова Жанна</cp:lastModifiedBy>
  <cp:revision>12</cp:revision>
  <cp:lastPrinted>2022-01-26T10:19:00Z</cp:lastPrinted>
  <dcterms:created xsi:type="dcterms:W3CDTF">2021-05-31T08:46:00Z</dcterms:created>
  <dcterms:modified xsi:type="dcterms:W3CDTF">2022-02-02T14:03:00Z</dcterms:modified>
</cp:coreProperties>
</file>